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8E4E0E">
        <w:rPr>
          <w:rFonts w:eastAsia="Cambria" w:cstheme="minorHAnsi"/>
          <w:b/>
          <w:bCs/>
          <w:sz w:val="24"/>
          <w:szCs w:val="24"/>
        </w:rPr>
        <w:t>25</w:t>
      </w:r>
      <w:r w:rsidR="00943D89">
        <w:rPr>
          <w:rFonts w:eastAsia="Cambria" w:cstheme="minorHAnsi"/>
          <w:b/>
          <w:bCs/>
          <w:sz w:val="24"/>
          <w:szCs w:val="24"/>
        </w:rPr>
        <w:t>-</w:t>
      </w:r>
      <w:r w:rsidR="008E4E0E">
        <w:rPr>
          <w:rFonts w:eastAsia="Cambria" w:cstheme="minorHAnsi"/>
          <w:b/>
          <w:bCs/>
          <w:sz w:val="24"/>
          <w:szCs w:val="24"/>
        </w:rPr>
        <w:t>31</w:t>
      </w:r>
      <w:r w:rsidR="00943D89">
        <w:rPr>
          <w:rFonts w:eastAsia="Cambria" w:cstheme="minorHAnsi"/>
          <w:b/>
          <w:bCs/>
          <w:sz w:val="24"/>
          <w:szCs w:val="24"/>
        </w:rPr>
        <w:t>.01.24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8E4E0E" w:rsidRDefault="008E4E0E" w:rsidP="000607AD">
      <w:pPr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E4E0E">
        <w:rPr>
          <w:rFonts w:eastAsia="Cambria" w:cstheme="minorHAnsi"/>
          <w:sz w:val="24"/>
          <w:szCs w:val="24"/>
        </w:rPr>
        <w:t xml:space="preserve"> наблюдения з</w:t>
      </w:r>
      <w:r>
        <w:rPr>
          <w:rFonts w:eastAsia="Cambria" w:cstheme="minorHAnsi"/>
          <w:sz w:val="24"/>
          <w:szCs w:val="24"/>
        </w:rPr>
        <w:t>а приземной концентрацией озона</w:t>
      </w:r>
      <w:r w:rsidRPr="008E4E0E">
        <w:rPr>
          <w:rFonts w:eastAsia="Cambria" w:cstheme="minorHAnsi"/>
          <w:sz w:val="24"/>
          <w:szCs w:val="24"/>
        </w:rPr>
        <w:t xml:space="preserve"> газоанализатора озона ОПТЭК 3.02П-А</w:t>
      </w:r>
      <w:r>
        <w:rPr>
          <w:rFonts w:eastAsia="Cambria" w:cstheme="minorHAnsi"/>
          <w:sz w:val="24"/>
          <w:szCs w:val="24"/>
        </w:rPr>
        <w:t>.</w:t>
      </w:r>
      <w:r w:rsidR="007E5C61" w:rsidRPr="008E4E0E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8E4E0E">
        <w:rPr>
          <w:rFonts w:eastAsia="Cambria" w:cstheme="minorHAnsi"/>
          <w:sz w:val="24"/>
          <w:szCs w:val="24"/>
        </w:rPr>
        <w:t>7</w:t>
      </w:r>
      <w:r w:rsidR="00DE3F18">
        <w:rPr>
          <w:rFonts w:eastAsia="Cambria" w:cstheme="minorHAnsi"/>
          <w:sz w:val="24"/>
          <w:szCs w:val="24"/>
        </w:rPr>
        <w:t>,</w:t>
      </w:r>
      <w:r w:rsidR="008E4E0E">
        <w:rPr>
          <w:rFonts w:eastAsia="Cambria" w:cstheme="minorHAnsi"/>
          <w:sz w:val="24"/>
          <w:szCs w:val="24"/>
        </w:rPr>
        <w:t>2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8E4E0E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8E4E0E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8E4E0E">
        <w:rPr>
          <w:rFonts w:eastAsia="Cambria" w:cstheme="minorHAnsi"/>
          <w:sz w:val="24"/>
          <w:szCs w:val="24"/>
        </w:rPr>
        <w:t>4</w:t>
      </w:r>
      <w:r w:rsidR="00A1359D">
        <w:rPr>
          <w:rFonts w:eastAsia="Cambria" w:cstheme="minorHAnsi"/>
          <w:sz w:val="24"/>
          <w:szCs w:val="24"/>
        </w:rPr>
        <w:t>,</w:t>
      </w:r>
      <w:r w:rsidR="008E4E0E">
        <w:rPr>
          <w:rFonts w:eastAsia="Cambria" w:cstheme="minorHAnsi"/>
          <w:sz w:val="24"/>
          <w:szCs w:val="24"/>
        </w:rPr>
        <w:t>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943D89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измерения </w:t>
      </w:r>
      <w:r w:rsidR="00943D89"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 w:rsidR="00943D89">
        <w:rPr>
          <w:rFonts w:eastAsia="Cambria" w:cstheme="minorHAnsi"/>
          <w:sz w:val="24"/>
          <w:szCs w:val="24"/>
        </w:rPr>
        <w:t>н</w:t>
      </w:r>
      <w:r w:rsidR="00943D89"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="00943D89"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до </w:t>
      </w:r>
      <w:r w:rsidR="00943D89">
        <w:rPr>
          <w:rFonts w:eastAsia="Cambria" w:cstheme="minorHAnsi"/>
          <w:sz w:val="24"/>
          <w:szCs w:val="24"/>
        </w:rPr>
        <w:t>места</w:t>
      </w:r>
      <w:r w:rsidR="00943D89"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="00943D89" w:rsidRPr="00943D89">
        <w:rPr>
          <w:rFonts w:eastAsia="Cambria" w:cstheme="minorHAnsi"/>
          <w:sz w:val="24"/>
          <w:szCs w:val="24"/>
        </w:rPr>
        <w:t>зондирования</w:t>
      </w:r>
      <w:r w:rsidR="00943D89"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="00943D89"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8E4E0E">
        <w:rPr>
          <w:rFonts w:eastAsia="Cambria" w:cstheme="minorHAnsi"/>
          <w:sz w:val="24"/>
          <w:szCs w:val="24"/>
        </w:rPr>
        <w:t>3 CTD-зондирования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Pr="00692E40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CA6D97" w:rsidRPr="00CA6D97">
        <w:rPr>
          <w:rFonts w:eastAsia="Cambria" w:cstheme="minorHAnsi"/>
          <w:sz w:val="24"/>
          <w:szCs w:val="24"/>
        </w:rPr>
        <w:t xml:space="preserve"> SBE-19 </w:t>
      </w:r>
      <w:proofErr w:type="spellStart"/>
      <w:r w:rsidR="00CA6D97" w:rsidRPr="00CA6D97">
        <w:rPr>
          <w:rFonts w:eastAsia="Cambria" w:cstheme="minorHAnsi"/>
          <w:sz w:val="24"/>
          <w:szCs w:val="24"/>
        </w:rPr>
        <w:t>Plus</w:t>
      </w:r>
      <w:proofErr w:type="spellEnd"/>
      <w:r w:rsidR="00CA6D97" w:rsidRPr="00CA6D97">
        <w:rPr>
          <w:rFonts w:eastAsia="Cambria" w:cstheme="minorHAnsi"/>
          <w:sz w:val="24"/>
          <w:szCs w:val="24"/>
        </w:rPr>
        <w:t xml:space="preserve">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CA6D97" w:rsidRPr="00CA6D97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связи Росгидромета в пункт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8E4E0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 февраля</w:t>
      </w:r>
      <w:bookmarkStart w:id="0" w:name="_GoBack"/>
      <w:bookmarkEnd w:id="0"/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C4DD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7ED3-93F8-4EC1-9CE0-4248B9E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57</cp:revision>
  <cp:lastPrinted>2016-12-28T06:30:00Z</cp:lastPrinted>
  <dcterms:created xsi:type="dcterms:W3CDTF">2023-10-12T07:44:00Z</dcterms:created>
  <dcterms:modified xsi:type="dcterms:W3CDTF">2024-01-31T11:06:00Z</dcterms:modified>
</cp:coreProperties>
</file>